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D67" w14:textId="77777777" w:rsidR="0044555B" w:rsidRDefault="0044555B" w:rsidP="003435B5">
      <w:pPr>
        <w:spacing w:line="276" w:lineRule="auto"/>
        <w:jc w:val="center"/>
        <w:rPr>
          <w:rFonts w:ascii="Arial" w:hAnsi="Arial" w:cs="Arial"/>
          <w:b/>
          <w:bCs/>
          <w:color w:val="388600"/>
        </w:rPr>
      </w:pPr>
    </w:p>
    <w:p w14:paraId="29ADE221" w14:textId="77777777" w:rsidR="0044555B" w:rsidRDefault="0044555B" w:rsidP="003435B5">
      <w:pPr>
        <w:spacing w:line="276" w:lineRule="auto"/>
        <w:jc w:val="center"/>
        <w:rPr>
          <w:rFonts w:ascii="Arial" w:hAnsi="Arial" w:cs="Arial"/>
          <w:b/>
          <w:bCs/>
          <w:color w:val="388600"/>
        </w:rPr>
      </w:pPr>
    </w:p>
    <w:p w14:paraId="3A3F399A" w14:textId="5968EF36" w:rsidR="003928FA" w:rsidRPr="00C35455" w:rsidRDefault="00D6036B" w:rsidP="003435B5">
      <w:pPr>
        <w:spacing w:line="276" w:lineRule="auto"/>
        <w:jc w:val="center"/>
        <w:rPr>
          <w:rFonts w:ascii="Arial" w:hAnsi="Arial" w:cs="Arial"/>
          <w:b/>
          <w:bCs/>
          <w:color w:val="388600"/>
        </w:rPr>
      </w:pPr>
      <w:r w:rsidRPr="00C35455">
        <w:rPr>
          <w:rFonts w:ascii="Arial" w:hAnsi="Arial" w:cs="Arial"/>
          <w:b/>
          <w:bCs/>
          <w:color w:val="388600"/>
        </w:rPr>
        <w:t>O</w:t>
      </w:r>
      <w:r w:rsidR="000C19CC" w:rsidRPr="00C35455">
        <w:rPr>
          <w:rFonts w:ascii="Arial" w:hAnsi="Arial" w:cs="Arial"/>
          <w:b/>
          <w:bCs/>
          <w:color w:val="388600"/>
        </w:rPr>
        <w:t>PERAT SZACUNKOWY NA POTRZEBY USTALENIA ODSZKODOWANIA</w:t>
      </w:r>
      <w:r w:rsidRPr="00C35455">
        <w:rPr>
          <w:rFonts w:ascii="Arial" w:hAnsi="Arial" w:cs="Arial"/>
          <w:b/>
          <w:bCs/>
          <w:color w:val="388600"/>
        </w:rPr>
        <w:t xml:space="preserve"> </w:t>
      </w:r>
      <w:r w:rsidR="00C35455">
        <w:rPr>
          <w:rFonts w:ascii="Arial" w:hAnsi="Arial" w:cs="Arial"/>
          <w:b/>
          <w:bCs/>
          <w:color w:val="388600"/>
        </w:rPr>
        <w:t xml:space="preserve">       </w:t>
      </w:r>
      <w:r w:rsidRPr="00C35455">
        <w:rPr>
          <w:rFonts w:ascii="Arial" w:hAnsi="Arial" w:cs="Arial"/>
          <w:b/>
          <w:bCs/>
          <w:color w:val="388600"/>
        </w:rPr>
        <w:t>ZA NIERUCHOMOŚCI PRZEJĘTE</w:t>
      </w:r>
      <w:r w:rsidR="00F71589" w:rsidRPr="00C35455">
        <w:rPr>
          <w:rFonts w:ascii="Arial" w:hAnsi="Arial" w:cs="Arial"/>
          <w:b/>
          <w:bCs/>
          <w:color w:val="388600"/>
        </w:rPr>
        <w:t xml:space="preserve"> </w:t>
      </w:r>
      <w:r w:rsidR="003928FA" w:rsidRPr="00C35455">
        <w:rPr>
          <w:rFonts w:ascii="Arial" w:hAnsi="Arial" w:cs="Arial"/>
          <w:b/>
          <w:bCs/>
          <w:color w:val="388600"/>
        </w:rPr>
        <w:t xml:space="preserve">POD </w:t>
      </w:r>
      <w:r w:rsidR="000C19CC" w:rsidRPr="00C35455">
        <w:rPr>
          <w:rFonts w:ascii="Arial" w:hAnsi="Arial" w:cs="Arial"/>
          <w:b/>
          <w:bCs/>
          <w:color w:val="388600"/>
        </w:rPr>
        <w:t>INWESTYCJE PUBLICZNE</w:t>
      </w:r>
    </w:p>
    <w:p w14:paraId="269194A0" w14:textId="1A636412" w:rsidR="00D6036B" w:rsidRPr="00C35455" w:rsidRDefault="003928FA" w:rsidP="003435B5">
      <w:pPr>
        <w:spacing w:line="276" w:lineRule="auto"/>
        <w:jc w:val="center"/>
        <w:rPr>
          <w:rFonts w:ascii="Arial" w:hAnsi="Arial" w:cs="Arial"/>
          <w:b/>
          <w:bCs/>
          <w:color w:val="388600"/>
        </w:rPr>
      </w:pPr>
      <w:r w:rsidRPr="00C35455">
        <w:rPr>
          <w:rFonts w:ascii="Arial" w:hAnsi="Arial" w:cs="Arial"/>
          <w:b/>
          <w:bCs/>
          <w:color w:val="388600"/>
        </w:rPr>
        <w:t xml:space="preserve"> </w:t>
      </w:r>
      <w:r w:rsidR="00E143C8">
        <w:rPr>
          <w:rFonts w:ascii="Arial" w:hAnsi="Arial" w:cs="Arial"/>
          <w:b/>
          <w:bCs/>
          <w:color w:val="388600"/>
        </w:rPr>
        <w:t xml:space="preserve">W TRYBIE </w:t>
      </w:r>
      <w:r w:rsidRPr="00C35455">
        <w:rPr>
          <w:rFonts w:ascii="Arial" w:hAnsi="Arial" w:cs="Arial"/>
          <w:b/>
          <w:bCs/>
          <w:color w:val="388600"/>
        </w:rPr>
        <w:t>SPECUSTAW</w:t>
      </w:r>
      <w:r w:rsidR="00E143C8">
        <w:rPr>
          <w:rFonts w:ascii="Arial" w:hAnsi="Arial" w:cs="Arial"/>
          <w:b/>
          <w:bCs/>
          <w:color w:val="388600"/>
        </w:rPr>
        <w:t>Y</w:t>
      </w:r>
      <w:r w:rsidRPr="00C35455">
        <w:rPr>
          <w:rFonts w:ascii="Arial" w:hAnsi="Arial" w:cs="Arial"/>
          <w:b/>
          <w:bCs/>
          <w:color w:val="388600"/>
        </w:rPr>
        <w:t xml:space="preserve"> DROGOW</w:t>
      </w:r>
      <w:r w:rsidR="00E143C8">
        <w:rPr>
          <w:rFonts w:ascii="Arial" w:hAnsi="Arial" w:cs="Arial"/>
          <w:b/>
          <w:bCs/>
          <w:color w:val="388600"/>
        </w:rPr>
        <w:t>EJ</w:t>
      </w:r>
      <w:r w:rsidR="00851492">
        <w:rPr>
          <w:rFonts w:ascii="Arial" w:hAnsi="Arial" w:cs="Arial"/>
          <w:b/>
          <w:bCs/>
          <w:color w:val="388600"/>
        </w:rPr>
        <w:t xml:space="preserve"> </w:t>
      </w:r>
    </w:p>
    <w:p w14:paraId="39FF8322" w14:textId="77777777" w:rsidR="004A5215" w:rsidRPr="003435B5" w:rsidRDefault="004A5215" w:rsidP="003435B5">
      <w:pPr>
        <w:spacing w:line="276" w:lineRule="auto"/>
        <w:jc w:val="center"/>
        <w:rPr>
          <w:rFonts w:ascii="Arial" w:hAnsi="Arial" w:cs="Arial"/>
          <w:color w:val="388600"/>
          <w:sz w:val="22"/>
          <w:szCs w:val="22"/>
        </w:rPr>
      </w:pPr>
    </w:p>
    <w:p w14:paraId="19360B37" w14:textId="77777777" w:rsidR="00E143C8" w:rsidRPr="003435B5" w:rsidRDefault="00E143C8" w:rsidP="00D6036B">
      <w:pPr>
        <w:jc w:val="center"/>
        <w:rPr>
          <w:rFonts w:ascii="Arial" w:hAnsi="Arial" w:cs="Arial"/>
          <w:color w:val="388600"/>
          <w:sz w:val="22"/>
          <w:szCs w:val="22"/>
        </w:rPr>
      </w:pPr>
    </w:p>
    <w:p w14:paraId="1A56945C" w14:textId="2AFC1018" w:rsidR="00D6036B" w:rsidRPr="003435B5" w:rsidRDefault="00D6036B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1.</w:t>
      </w:r>
      <w:r w:rsidR="00F71589" w:rsidRPr="0034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C35455" w:rsidRPr="003435B5">
        <w:rPr>
          <w:rFonts w:ascii="Arial" w:hAnsi="Arial" w:cs="Arial"/>
          <w:b/>
          <w:bCs/>
          <w:sz w:val="22"/>
          <w:szCs w:val="22"/>
        </w:rPr>
        <w:t>Przedmiot, cel i zakres wyceny</w:t>
      </w:r>
    </w:p>
    <w:p w14:paraId="200BE46E" w14:textId="0FC06E2B" w:rsidR="00D6036B" w:rsidRPr="003435B5" w:rsidRDefault="00D6036B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2.</w:t>
      </w:r>
      <w:r w:rsidR="00F71589" w:rsidRPr="0034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C35455" w:rsidRPr="003435B5">
        <w:rPr>
          <w:rFonts w:ascii="Arial" w:hAnsi="Arial" w:cs="Arial"/>
          <w:b/>
          <w:bCs/>
          <w:sz w:val="22"/>
          <w:szCs w:val="22"/>
        </w:rPr>
        <w:t xml:space="preserve">Daty warsztatowe – istotne dla </w:t>
      </w:r>
      <w:r w:rsidR="00851492" w:rsidRPr="003435B5">
        <w:rPr>
          <w:rFonts w:ascii="Arial" w:hAnsi="Arial" w:cs="Arial"/>
          <w:b/>
          <w:bCs/>
          <w:sz w:val="22"/>
          <w:szCs w:val="22"/>
        </w:rPr>
        <w:t>określenia wartości nieruchomości</w:t>
      </w:r>
    </w:p>
    <w:p w14:paraId="0710CB38" w14:textId="1ED9532E" w:rsidR="00287104" w:rsidRPr="003435B5" w:rsidRDefault="00B563C3" w:rsidP="004455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35B5">
        <w:rPr>
          <w:rFonts w:ascii="Arial" w:hAnsi="Arial" w:cs="Arial"/>
          <w:b/>
          <w:sz w:val="22"/>
          <w:szCs w:val="22"/>
        </w:rPr>
        <w:t>3</w:t>
      </w:r>
      <w:r w:rsidR="00287104" w:rsidRPr="003435B5">
        <w:rPr>
          <w:rFonts w:ascii="Arial" w:hAnsi="Arial" w:cs="Arial"/>
          <w:b/>
          <w:sz w:val="22"/>
          <w:szCs w:val="22"/>
        </w:rPr>
        <w:t xml:space="preserve">. </w:t>
      </w:r>
      <w:r w:rsidR="00C35455" w:rsidRPr="003435B5">
        <w:rPr>
          <w:rFonts w:ascii="Arial" w:hAnsi="Arial" w:cs="Arial"/>
          <w:b/>
          <w:sz w:val="22"/>
          <w:szCs w:val="22"/>
        </w:rPr>
        <w:t xml:space="preserve">Problematyka </w:t>
      </w:r>
      <w:r w:rsidR="002A2B8D" w:rsidRPr="003435B5">
        <w:rPr>
          <w:rFonts w:ascii="Arial" w:hAnsi="Arial" w:cs="Arial"/>
          <w:b/>
          <w:sz w:val="22"/>
          <w:szCs w:val="22"/>
        </w:rPr>
        <w:t xml:space="preserve">ustalania </w:t>
      </w:r>
      <w:r w:rsidR="00C35455" w:rsidRPr="003435B5">
        <w:rPr>
          <w:rFonts w:ascii="Arial" w:hAnsi="Arial" w:cs="Arial"/>
          <w:b/>
          <w:sz w:val="22"/>
          <w:szCs w:val="22"/>
        </w:rPr>
        <w:t>stan</w:t>
      </w:r>
      <w:r w:rsidR="002A2B8D" w:rsidRPr="003435B5">
        <w:rPr>
          <w:rFonts w:ascii="Arial" w:hAnsi="Arial" w:cs="Arial"/>
          <w:b/>
          <w:sz w:val="22"/>
          <w:szCs w:val="22"/>
        </w:rPr>
        <w:t>u</w:t>
      </w:r>
      <w:r w:rsidR="00C35455" w:rsidRPr="003435B5">
        <w:rPr>
          <w:rFonts w:ascii="Arial" w:hAnsi="Arial" w:cs="Arial"/>
          <w:b/>
          <w:sz w:val="22"/>
          <w:szCs w:val="22"/>
        </w:rPr>
        <w:t xml:space="preserve"> prawnego nieruchomości </w:t>
      </w:r>
    </w:p>
    <w:p w14:paraId="2A50D09A" w14:textId="1258C509" w:rsidR="00287104" w:rsidRPr="003435B5" w:rsidRDefault="00B563C3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4</w:t>
      </w:r>
      <w:r w:rsidR="00D6036B" w:rsidRPr="003435B5">
        <w:rPr>
          <w:rFonts w:ascii="Arial" w:hAnsi="Arial" w:cs="Arial"/>
          <w:b/>
          <w:bCs/>
          <w:sz w:val="22"/>
          <w:szCs w:val="22"/>
        </w:rPr>
        <w:t>.</w:t>
      </w:r>
      <w:r w:rsidR="00F71589" w:rsidRPr="0034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C35455" w:rsidRPr="003435B5">
        <w:rPr>
          <w:rFonts w:ascii="Arial" w:hAnsi="Arial" w:cs="Arial"/>
          <w:b/>
          <w:bCs/>
          <w:sz w:val="22"/>
          <w:szCs w:val="22"/>
        </w:rPr>
        <w:t>Przeznaczenie nieruchomości po nowelizacji art. 154 ugn</w:t>
      </w:r>
    </w:p>
    <w:p w14:paraId="20162FF8" w14:textId="7DEB141F" w:rsidR="00285EC2" w:rsidRPr="003435B5" w:rsidRDefault="00B563C3" w:rsidP="004455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35B5">
        <w:rPr>
          <w:rFonts w:ascii="Arial" w:hAnsi="Arial" w:cs="Arial"/>
          <w:b/>
          <w:sz w:val="22"/>
          <w:szCs w:val="22"/>
        </w:rPr>
        <w:t>5</w:t>
      </w:r>
      <w:r w:rsidR="00285EC2" w:rsidRPr="003435B5">
        <w:rPr>
          <w:rFonts w:ascii="Arial" w:hAnsi="Arial" w:cs="Arial"/>
          <w:b/>
          <w:sz w:val="22"/>
          <w:szCs w:val="22"/>
        </w:rPr>
        <w:t xml:space="preserve">. </w:t>
      </w:r>
      <w:r w:rsidR="002A2B8D" w:rsidRPr="003435B5">
        <w:rPr>
          <w:rFonts w:ascii="Arial" w:hAnsi="Arial" w:cs="Arial"/>
          <w:b/>
          <w:sz w:val="22"/>
          <w:szCs w:val="22"/>
        </w:rPr>
        <w:t xml:space="preserve">Stan faktyczny nieruchomości ze szczególnym uwzględnieniem części składowych </w:t>
      </w:r>
    </w:p>
    <w:p w14:paraId="43420DFE" w14:textId="27E533C0" w:rsidR="002A2B8D" w:rsidRPr="003435B5" w:rsidRDefault="00287104" w:rsidP="004455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6</w:t>
      </w:r>
      <w:r w:rsidR="00D6036B" w:rsidRPr="003435B5">
        <w:rPr>
          <w:rFonts w:ascii="Arial" w:hAnsi="Arial" w:cs="Arial"/>
          <w:b/>
          <w:bCs/>
          <w:sz w:val="22"/>
          <w:szCs w:val="22"/>
        </w:rPr>
        <w:t>.</w:t>
      </w:r>
      <w:r w:rsidR="00F71589" w:rsidRPr="0034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2A2B8D" w:rsidRPr="003435B5">
        <w:rPr>
          <w:rFonts w:ascii="Arial" w:hAnsi="Arial" w:cs="Arial"/>
          <w:b/>
          <w:sz w:val="22"/>
          <w:szCs w:val="22"/>
        </w:rPr>
        <w:t xml:space="preserve">Metodyka szacowania nieruchomości w świetle przepisów ugn i rozporządzenia </w:t>
      </w:r>
      <w:r w:rsidR="00851492" w:rsidRPr="003435B5">
        <w:rPr>
          <w:rFonts w:ascii="Arial" w:hAnsi="Arial" w:cs="Arial"/>
          <w:b/>
          <w:sz w:val="22"/>
          <w:szCs w:val="22"/>
        </w:rPr>
        <w:t xml:space="preserve">              </w:t>
      </w:r>
      <w:r w:rsidR="002A2B8D" w:rsidRPr="003435B5">
        <w:rPr>
          <w:rFonts w:ascii="Arial" w:hAnsi="Arial" w:cs="Arial"/>
          <w:b/>
          <w:sz w:val="22"/>
          <w:szCs w:val="22"/>
        </w:rPr>
        <w:t>w sprawie wyceny nieruchomości (najnowsze orzecznictwo dot. tzw. „zasady korzyści”)</w:t>
      </w:r>
    </w:p>
    <w:p w14:paraId="3FDEAE7D" w14:textId="33F74E78" w:rsidR="00A51840" w:rsidRPr="003435B5" w:rsidRDefault="00851492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7</w:t>
      </w:r>
      <w:r w:rsidR="00C06812" w:rsidRPr="003435B5">
        <w:rPr>
          <w:rFonts w:ascii="Arial" w:hAnsi="Arial" w:cs="Arial"/>
          <w:b/>
          <w:bCs/>
          <w:sz w:val="22"/>
          <w:szCs w:val="22"/>
        </w:rPr>
        <w:t>.</w:t>
      </w:r>
      <w:r w:rsidR="00A51840" w:rsidRPr="003435B5">
        <w:rPr>
          <w:rFonts w:ascii="Arial" w:hAnsi="Arial" w:cs="Arial"/>
          <w:b/>
          <w:bCs/>
          <w:sz w:val="22"/>
          <w:szCs w:val="22"/>
        </w:rPr>
        <w:t xml:space="preserve"> </w:t>
      </w:r>
      <w:r w:rsidR="00E143C8" w:rsidRPr="003435B5">
        <w:rPr>
          <w:rFonts w:ascii="Arial" w:hAnsi="Arial" w:cs="Arial"/>
          <w:b/>
          <w:bCs/>
          <w:sz w:val="22"/>
          <w:szCs w:val="22"/>
        </w:rPr>
        <w:t>Wynik końcowy i uzasadnienie</w:t>
      </w:r>
    </w:p>
    <w:p w14:paraId="5CD8D391" w14:textId="1C60969F" w:rsidR="00E33822" w:rsidRPr="003435B5" w:rsidRDefault="00851492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8</w:t>
      </w:r>
      <w:r w:rsidR="00E33822" w:rsidRPr="003435B5">
        <w:rPr>
          <w:rFonts w:ascii="Arial" w:hAnsi="Arial" w:cs="Arial"/>
          <w:b/>
          <w:bCs/>
          <w:sz w:val="22"/>
          <w:szCs w:val="22"/>
        </w:rPr>
        <w:t xml:space="preserve">. </w:t>
      </w:r>
      <w:r w:rsidR="00E143C8" w:rsidRPr="003435B5">
        <w:rPr>
          <w:rFonts w:ascii="Arial" w:hAnsi="Arial" w:cs="Arial"/>
          <w:b/>
          <w:bCs/>
          <w:sz w:val="22"/>
          <w:szCs w:val="22"/>
        </w:rPr>
        <w:t xml:space="preserve">Wyciąg z operatu szacunkowego </w:t>
      </w:r>
    </w:p>
    <w:p w14:paraId="05393992" w14:textId="63F30717" w:rsidR="00E77154" w:rsidRPr="003435B5" w:rsidRDefault="00851492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>9</w:t>
      </w:r>
      <w:r w:rsidR="00A51840" w:rsidRPr="003435B5">
        <w:rPr>
          <w:rFonts w:ascii="Arial" w:hAnsi="Arial" w:cs="Arial"/>
          <w:b/>
          <w:bCs/>
          <w:sz w:val="22"/>
          <w:szCs w:val="22"/>
        </w:rPr>
        <w:t>. P</w:t>
      </w:r>
      <w:r w:rsidR="00E143C8" w:rsidRPr="003435B5">
        <w:rPr>
          <w:rFonts w:ascii="Arial" w:hAnsi="Arial" w:cs="Arial"/>
          <w:b/>
          <w:bCs/>
          <w:sz w:val="22"/>
          <w:szCs w:val="22"/>
        </w:rPr>
        <w:t>otwierdzenie aktualności operatu szacunkowego</w:t>
      </w:r>
    </w:p>
    <w:p w14:paraId="7B6E5D62" w14:textId="4A71DBE2" w:rsidR="00851492" w:rsidRPr="003435B5" w:rsidRDefault="00851492" w:rsidP="004455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435B5">
        <w:rPr>
          <w:rFonts w:ascii="Arial" w:hAnsi="Arial" w:cs="Arial"/>
          <w:b/>
          <w:bCs/>
          <w:sz w:val="22"/>
          <w:szCs w:val="22"/>
        </w:rPr>
        <w:t xml:space="preserve">10. Omówienie najczęściej popełnianych błędów w operatach szacunkowych </w:t>
      </w:r>
    </w:p>
    <w:p w14:paraId="7F624BFC" w14:textId="77777777" w:rsidR="000C3976" w:rsidRPr="003435B5" w:rsidRDefault="000C3976" w:rsidP="003435B5">
      <w:pPr>
        <w:spacing w:line="276" w:lineRule="auto"/>
        <w:rPr>
          <w:rFonts w:ascii="Arial" w:hAnsi="Arial" w:cs="Arial"/>
          <w:sz w:val="22"/>
          <w:szCs w:val="22"/>
        </w:rPr>
      </w:pPr>
    </w:p>
    <w:p w14:paraId="7909FA5B" w14:textId="77777777" w:rsidR="00B32000" w:rsidRPr="003435B5" w:rsidRDefault="00B32000" w:rsidP="00D6036B">
      <w:pPr>
        <w:rPr>
          <w:rFonts w:ascii="Arial" w:hAnsi="Arial" w:cs="Arial"/>
          <w:sz w:val="22"/>
          <w:szCs w:val="22"/>
        </w:rPr>
      </w:pPr>
    </w:p>
    <w:p w14:paraId="0ED65FFC" w14:textId="77777777" w:rsidR="00BD1810" w:rsidRPr="003435B5" w:rsidRDefault="00BD1810" w:rsidP="00D6036B">
      <w:pPr>
        <w:rPr>
          <w:rFonts w:ascii="Arial" w:hAnsi="Arial" w:cs="Arial"/>
          <w:sz w:val="22"/>
          <w:szCs w:val="22"/>
        </w:rPr>
      </w:pPr>
    </w:p>
    <w:p w14:paraId="512D01D0" w14:textId="554941DD" w:rsidR="000C3976" w:rsidRPr="003435B5" w:rsidRDefault="007E2D52" w:rsidP="00D6036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Prowadzący</w:t>
      </w:r>
      <w:r w:rsidR="00F71589" w:rsidRPr="003435B5">
        <w:rPr>
          <w:rFonts w:ascii="Arial" w:hAnsi="Arial" w:cs="Arial"/>
          <w:b/>
          <w:bCs/>
          <w:sz w:val="22"/>
          <w:szCs w:val="22"/>
          <w:u w:val="single"/>
        </w:rPr>
        <w:t xml:space="preserve"> - dr K</w:t>
      </w:r>
      <w:r w:rsidR="003435B5">
        <w:rPr>
          <w:rFonts w:ascii="Arial" w:hAnsi="Arial" w:cs="Arial"/>
          <w:b/>
          <w:bCs/>
          <w:sz w:val="22"/>
          <w:szCs w:val="22"/>
          <w:u w:val="single"/>
        </w:rPr>
        <w:t>rzysztof Kabała</w:t>
      </w:r>
    </w:p>
    <w:p w14:paraId="46AB7C67" w14:textId="13A89B5B" w:rsidR="000C3976" w:rsidRPr="003435B5" w:rsidRDefault="00F71589" w:rsidP="00D6036B">
      <w:pPr>
        <w:rPr>
          <w:rFonts w:ascii="Arial" w:hAnsi="Arial" w:cs="Arial"/>
          <w:sz w:val="22"/>
          <w:szCs w:val="22"/>
        </w:rPr>
      </w:pPr>
      <w:r w:rsidRPr="003435B5">
        <w:rPr>
          <w:rFonts w:ascii="Arial" w:hAnsi="Arial" w:cs="Arial"/>
          <w:sz w:val="22"/>
          <w:szCs w:val="22"/>
        </w:rPr>
        <w:t>Pracownik urzędu wojewódzkiego posiadający kilkunastoletnie doświadczenie związane</w:t>
      </w:r>
      <w:r w:rsidR="00B32000" w:rsidRPr="003435B5">
        <w:rPr>
          <w:rFonts w:ascii="Arial" w:hAnsi="Arial" w:cs="Arial"/>
          <w:sz w:val="22"/>
          <w:szCs w:val="22"/>
        </w:rPr>
        <w:t xml:space="preserve">        </w:t>
      </w:r>
      <w:r w:rsidRPr="003435B5">
        <w:rPr>
          <w:rFonts w:ascii="Arial" w:hAnsi="Arial" w:cs="Arial"/>
          <w:sz w:val="22"/>
          <w:szCs w:val="22"/>
        </w:rPr>
        <w:t xml:space="preserve"> z u</w:t>
      </w:r>
      <w:r w:rsidR="00B32000" w:rsidRPr="003435B5">
        <w:rPr>
          <w:rFonts w:ascii="Arial" w:hAnsi="Arial" w:cs="Arial"/>
          <w:sz w:val="22"/>
          <w:szCs w:val="22"/>
        </w:rPr>
        <w:t>stalaniem</w:t>
      </w:r>
      <w:r w:rsidRPr="003435B5">
        <w:rPr>
          <w:rFonts w:ascii="Arial" w:hAnsi="Arial" w:cs="Arial"/>
          <w:sz w:val="22"/>
          <w:szCs w:val="22"/>
        </w:rPr>
        <w:t xml:space="preserve"> odszkodowań za nieruchomości przejęte </w:t>
      </w:r>
      <w:r w:rsidR="00B32000" w:rsidRPr="003435B5">
        <w:rPr>
          <w:rFonts w:ascii="Arial" w:hAnsi="Arial" w:cs="Arial"/>
          <w:sz w:val="22"/>
          <w:szCs w:val="22"/>
        </w:rPr>
        <w:t>pod inwestycje publiczne, rzeczoznawca majątkowy</w:t>
      </w:r>
      <w:r w:rsidR="002A2B8D" w:rsidRPr="003435B5">
        <w:rPr>
          <w:rFonts w:ascii="Arial" w:hAnsi="Arial" w:cs="Arial"/>
          <w:sz w:val="22"/>
          <w:szCs w:val="22"/>
        </w:rPr>
        <w:t>, członek ŚSRM</w:t>
      </w:r>
      <w:r w:rsidR="00B32000" w:rsidRPr="003435B5">
        <w:rPr>
          <w:rFonts w:ascii="Arial" w:hAnsi="Arial" w:cs="Arial"/>
          <w:sz w:val="22"/>
          <w:szCs w:val="22"/>
        </w:rPr>
        <w:t>.</w:t>
      </w:r>
    </w:p>
    <w:p w14:paraId="52385677" w14:textId="77777777" w:rsidR="003435B5" w:rsidRPr="003435B5" w:rsidRDefault="003435B5">
      <w:pPr>
        <w:rPr>
          <w:rFonts w:ascii="Arial" w:hAnsi="Arial" w:cs="Arial"/>
          <w:sz w:val="22"/>
          <w:szCs w:val="22"/>
        </w:rPr>
      </w:pPr>
    </w:p>
    <w:sectPr w:rsidR="003435B5" w:rsidRPr="003435B5" w:rsidSect="0099406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AD822" w14:textId="77777777" w:rsidR="00006239" w:rsidRDefault="00006239" w:rsidP="00AB6E39">
      <w:r>
        <w:separator/>
      </w:r>
    </w:p>
  </w:endnote>
  <w:endnote w:type="continuationSeparator" w:id="0">
    <w:p w14:paraId="7F79BD0F" w14:textId="77777777" w:rsidR="00006239" w:rsidRDefault="00006239" w:rsidP="00AB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3523744"/>
      <w:docPartObj>
        <w:docPartGallery w:val="Page Numbers (Bottom of Page)"/>
        <w:docPartUnique/>
      </w:docPartObj>
    </w:sdtPr>
    <w:sdtContent>
      <w:p w14:paraId="7FCCF004" w14:textId="77777777" w:rsidR="00E77154" w:rsidRDefault="00E77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839">
          <w:rPr>
            <w:noProof/>
          </w:rPr>
          <w:t>30</w:t>
        </w:r>
        <w:r>
          <w:fldChar w:fldCharType="end"/>
        </w:r>
      </w:p>
    </w:sdtContent>
  </w:sdt>
  <w:p w14:paraId="7420C143" w14:textId="77777777" w:rsidR="00E77154" w:rsidRDefault="00E7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BCDB" w14:textId="77777777" w:rsidR="00006239" w:rsidRDefault="00006239" w:rsidP="00AB6E39">
      <w:r>
        <w:separator/>
      </w:r>
    </w:p>
  </w:footnote>
  <w:footnote w:type="continuationSeparator" w:id="0">
    <w:p w14:paraId="373E5C82" w14:textId="77777777" w:rsidR="00006239" w:rsidRDefault="00006239" w:rsidP="00AB6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C874" w14:textId="77777777" w:rsidR="00E77154" w:rsidRDefault="00000000">
    <w:pPr>
      <w:pStyle w:val="Nagwek"/>
    </w:pPr>
    <w:r>
      <w:rPr>
        <w:noProof/>
        <w:lang w:eastAsia="pl-PL"/>
      </w:rPr>
      <w:pict w14:anchorId="092DE7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7922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lank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A06D" w14:textId="77777777" w:rsidR="00E77154" w:rsidRDefault="00000000">
    <w:pPr>
      <w:pStyle w:val="Nagwek"/>
    </w:pPr>
    <w:r>
      <w:rPr>
        <w:noProof/>
        <w:lang w:eastAsia="pl-PL"/>
      </w:rPr>
      <w:pict w14:anchorId="411A42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17923" o:spid="_x0000_s103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lank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EB1"/>
    <w:multiLevelType w:val="hybridMultilevel"/>
    <w:tmpl w:val="4C9EB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60CD"/>
    <w:multiLevelType w:val="hybridMultilevel"/>
    <w:tmpl w:val="1E60B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79D9"/>
    <w:multiLevelType w:val="hybridMultilevel"/>
    <w:tmpl w:val="EAB479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11C20"/>
    <w:multiLevelType w:val="hybridMultilevel"/>
    <w:tmpl w:val="A072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71282"/>
    <w:multiLevelType w:val="hybridMultilevel"/>
    <w:tmpl w:val="8570BE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324EE"/>
    <w:multiLevelType w:val="multilevel"/>
    <w:tmpl w:val="03BC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C94E95"/>
    <w:multiLevelType w:val="hybridMultilevel"/>
    <w:tmpl w:val="1BF4B32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8068">
    <w:abstractNumId w:val="2"/>
  </w:num>
  <w:num w:numId="2" w16cid:durableId="1838228722">
    <w:abstractNumId w:val="5"/>
  </w:num>
  <w:num w:numId="3" w16cid:durableId="1010914565">
    <w:abstractNumId w:val="0"/>
  </w:num>
  <w:num w:numId="4" w16cid:durableId="2145612477">
    <w:abstractNumId w:val="3"/>
  </w:num>
  <w:num w:numId="5" w16cid:durableId="1997147401">
    <w:abstractNumId w:val="1"/>
  </w:num>
  <w:num w:numId="6" w16cid:durableId="2130389354">
    <w:abstractNumId w:val="4"/>
  </w:num>
  <w:num w:numId="7" w16cid:durableId="165571472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39"/>
    <w:rsid w:val="00006239"/>
    <w:rsid w:val="000504A6"/>
    <w:rsid w:val="00053FD1"/>
    <w:rsid w:val="000635F9"/>
    <w:rsid w:val="0007356A"/>
    <w:rsid w:val="00082105"/>
    <w:rsid w:val="000C19CC"/>
    <w:rsid w:val="000C3976"/>
    <w:rsid w:val="00103C73"/>
    <w:rsid w:val="001053CB"/>
    <w:rsid w:val="00107DF0"/>
    <w:rsid w:val="00117C1D"/>
    <w:rsid w:val="001239B7"/>
    <w:rsid w:val="00154DEF"/>
    <w:rsid w:val="001E3F67"/>
    <w:rsid w:val="001F2126"/>
    <w:rsid w:val="00207BCD"/>
    <w:rsid w:val="00250DDA"/>
    <w:rsid w:val="002852B6"/>
    <w:rsid w:val="00285EC2"/>
    <w:rsid w:val="00287104"/>
    <w:rsid w:val="002A2B8D"/>
    <w:rsid w:val="003435B5"/>
    <w:rsid w:val="00371A0F"/>
    <w:rsid w:val="003928FA"/>
    <w:rsid w:val="003A3B19"/>
    <w:rsid w:val="003C0096"/>
    <w:rsid w:val="003E2E11"/>
    <w:rsid w:val="00406524"/>
    <w:rsid w:val="0044555B"/>
    <w:rsid w:val="00491412"/>
    <w:rsid w:val="00492B92"/>
    <w:rsid w:val="004A41C1"/>
    <w:rsid w:val="004A5215"/>
    <w:rsid w:val="004A6CB4"/>
    <w:rsid w:val="00555FF6"/>
    <w:rsid w:val="00576472"/>
    <w:rsid w:val="00577A0C"/>
    <w:rsid w:val="0066710B"/>
    <w:rsid w:val="006A6F71"/>
    <w:rsid w:val="006B0037"/>
    <w:rsid w:val="00772B22"/>
    <w:rsid w:val="007D2463"/>
    <w:rsid w:val="007E2D52"/>
    <w:rsid w:val="0080091F"/>
    <w:rsid w:val="00834228"/>
    <w:rsid w:val="00851492"/>
    <w:rsid w:val="00897E41"/>
    <w:rsid w:val="008B1134"/>
    <w:rsid w:val="008B2BC4"/>
    <w:rsid w:val="008E652A"/>
    <w:rsid w:val="008F4B8A"/>
    <w:rsid w:val="008F67EF"/>
    <w:rsid w:val="00916A14"/>
    <w:rsid w:val="009418FD"/>
    <w:rsid w:val="0099406B"/>
    <w:rsid w:val="009A389E"/>
    <w:rsid w:val="009F2ED7"/>
    <w:rsid w:val="009F6AC8"/>
    <w:rsid w:val="009F76C5"/>
    <w:rsid w:val="00A01869"/>
    <w:rsid w:val="00A36F0E"/>
    <w:rsid w:val="00A40839"/>
    <w:rsid w:val="00A51840"/>
    <w:rsid w:val="00AA7D26"/>
    <w:rsid w:val="00AB6E39"/>
    <w:rsid w:val="00AD7137"/>
    <w:rsid w:val="00B32000"/>
    <w:rsid w:val="00B563C3"/>
    <w:rsid w:val="00B62983"/>
    <w:rsid w:val="00B764AC"/>
    <w:rsid w:val="00B76545"/>
    <w:rsid w:val="00BA7E5D"/>
    <w:rsid w:val="00BB307E"/>
    <w:rsid w:val="00BD1810"/>
    <w:rsid w:val="00BF3EE0"/>
    <w:rsid w:val="00C06812"/>
    <w:rsid w:val="00C35455"/>
    <w:rsid w:val="00CB5526"/>
    <w:rsid w:val="00CF63DE"/>
    <w:rsid w:val="00D52F16"/>
    <w:rsid w:val="00D6036B"/>
    <w:rsid w:val="00D81A80"/>
    <w:rsid w:val="00D81F77"/>
    <w:rsid w:val="00D97F0D"/>
    <w:rsid w:val="00DD62F9"/>
    <w:rsid w:val="00DE1495"/>
    <w:rsid w:val="00E143C8"/>
    <w:rsid w:val="00E33822"/>
    <w:rsid w:val="00E522C2"/>
    <w:rsid w:val="00E77154"/>
    <w:rsid w:val="00E8646F"/>
    <w:rsid w:val="00F64C98"/>
    <w:rsid w:val="00F71589"/>
    <w:rsid w:val="00F83D0F"/>
    <w:rsid w:val="00F853A9"/>
    <w:rsid w:val="00FD4C16"/>
    <w:rsid w:val="00FD5C09"/>
    <w:rsid w:val="00F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7A92E"/>
  <w15:docId w15:val="{1D4887C6-E02A-4827-B6BB-773E2143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C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76C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76C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6C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76C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76C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76C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76C5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76C5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76C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6E39"/>
  </w:style>
  <w:style w:type="paragraph" w:styleId="Stopka">
    <w:name w:val="footer"/>
    <w:basedOn w:val="Normalny"/>
    <w:link w:val="StopkaZnak"/>
    <w:uiPriority w:val="99"/>
    <w:unhideWhenUsed/>
    <w:rsid w:val="00AB6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E39"/>
  </w:style>
  <w:style w:type="paragraph" w:customStyle="1" w:styleId="styl3wciwy">
    <w:name w:val="styl 3 włąściwy"/>
    <w:basedOn w:val="Normalny"/>
    <w:next w:val="Normalny"/>
    <w:rsid w:val="000635F9"/>
    <w:pPr>
      <w:keepNext/>
      <w:keepLines/>
      <w:suppressAutoHyphens/>
      <w:autoSpaceDE w:val="0"/>
      <w:spacing w:before="200"/>
      <w:jc w:val="both"/>
    </w:pPr>
    <w:rPr>
      <w:rFonts w:ascii="Century Gothic" w:eastAsia="Times New Roman" w:hAnsi="Century Gothic"/>
      <w:b/>
      <w:bCs/>
      <w:color w:val="4F81BD"/>
      <w:sz w:val="21"/>
      <w:lang w:eastAsia="ar-SA"/>
    </w:rPr>
  </w:style>
  <w:style w:type="paragraph" w:styleId="Akapitzlist">
    <w:name w:val="List Paragraph"/>
    <w:basedOn w:val="Normalny"/>
    <w:uiPriority w:val="34"/>
    <w:qFormat/>
    <w:rsid w:val="009F76C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F76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76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6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76C5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76C5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76C5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76C5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76C5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76C5"/>
    <w:rPr>
      <w:rFonts w:asciiTheme="majorHAnsi" w:eastAsiaTheme="majorEastAsia" w:hAnsiTheme="majorHAnsi" w:cstheme="majorBidi"/>
    </w:rPr>
  </w:style>
  <w:style w:type="paragraph" w:styleId="Legenda">
    <w:name w:val="caption"/>
    <w:basedOn w:val="Normalny"/>
    <w:next w:val="Normalny"/>
    <w:uiPriority w:val="35"/>
    <w:semiHidden/>
    <w:unhideWhenUsed/>
    <w:rsid w:val="000635F9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F76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F76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C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F76C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F76C5"/>
    <w:rPr>
      <w:b/>
      <w:bCs/>
    </w:rPr>
  </w:style>
  <w:style w:type="character" w:styleId="Uwydatnienie">
    <w:name w:val="Emphasis"/>
    <w:basedOn w:val="Domylnaczcionkaakapitu"/>
    <w:uiPriority w:val="20"/>
    <w:qFormat/>
    <w:rsid w:val="009F76C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F76C5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9F76C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F76C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76C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76C5"/>
    <w:rPr>
      <w:b/>
      <w:i/>
      <w:sz w:val="24"/>
    </w:rPr>
  </w:style>
  <w:style w:type="character" w:styleId="Wyrnieniedelikatne">
    <w:name w:val="Subtle Emphasis"/>
    <w:uiPriority w:val="19"/>
    <w:qFormat/>
    <w:rsid w:val="009F76C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F76C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F76C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F76C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F76C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76C5"/>
    <w:pPr>
      <w:outlineLvl w:val="9"/>
    </w:pPr>
  </w:style>
  <w:style w:type="paragraph" w:styleId="NormalnyWeb">
    <w:name w:val="Normal (Web)"/>
    <w:basedOn w:val="Normalny"/>
    <w:unhideWhenUsed/>
    <w:qFormat/>
    <w:rsid w:val="00F853A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rsid w:val="00F853A9"/>
    <w:rPr>
      <w:rFonts w:ascii="Times New Roman" w:eastAsia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ody-western">
    <w:name w:val="1body-western"/>
    <w:basedOn w:val="Normalny"/>
    <w:rsid w:val="00F853A9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526"/>
    <w:rPr>
      <w:color w:val="0000FF"/>
      <w:u w:val="single"/>
    </w:rPr>
  </w:style>
  <w:style w:type="character" w:styleId="Odwoanieprzypisukocowego">
    <w:name w:val="endnote reference"/>
    <w:basedOn w:val="Domylnaczcionkaakapitu"/>
    <w:semiHidden/>
    <w:unhideWhenUsed/>
    <w:rsid w:val="00BA7E5D"/>
    <w:rPr>
      <w:vertAlign w:val="superscript"/>
    </w:rPr>
  </w:style>
  <w:style w:type="paragraph" w:customStyle="1" w:styleId="4wylicz-western">
    <w:name w:val="4wylicz-western"/>
    <w:basedOn w:val="Normalny"/>
    <w:rsid w:val="00BA7E5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StylWyjustowany">
    <w:name w:val="Styl Wyjustowany"/>
    <w:basedOn w:val="Normalny"/>
    <w:rsid w:val="00BA7E5D"/>
    <w:pPr>
      <w:jc w:val="both"/>
    </w:pPr>
    <w:rPr>
      <w:rFonts w:ascii="Times New Roman" w:eastAsia="Times New Roman" w:hAnsi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A7E5D"/>
    <w:rPr>
      <w:rFonts w:ascii="Times New Roman" w:eastAsia="Times New Roman" w:hAnsi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7E5D"/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western">
    <w:name w:val="western"/>
    <w:basedOn w:val="Normalny"/>
    <w:rsid w:val="00BA7E5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rtl">
    <w:name w:val="artl"/>
    <w:basedOn w:val="Domylnaczcionkaakapitu"/>
    <w:rsid w:val="00250DDA"/>
  </w:style>
  <w:style w:type="character" w:customStyle="1" w:styleId="h2">
    <w:name w:val="h2"/>
    <w:basedOn w:val="Domylnaczcionkaakapitu"/>
    <w:rsid w:val="00250DDA"/>
  </w:style>
  <w:style w:type="character" w:customStyle="1" w:styleId="h1">
    <w:name w:val="h1"/>
    <w:basedOn w:val="Domylnaczcionkaakapitu"/>
    <w:rsid w:val="00250DDA"/>
  </w:style>
  <w:style w:type="paragraph" w:styleId="Tekstdymka">
    <w:name w:val="Balloon Text"/>
    <w:basedOn w:val="Normalny"/>
    <w:link w:val="TekstdymkaZnak"/>
    <w:uiPriority w:val="99"/>
    <w:semiHidden/>
    <w:unhideWhenUsed/>
    <w:rsid w:val="00250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DA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99406B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406B"/>
    <w:pPr>
      <w:spacing w:after="100"/>
    </w:pPr>
  </w:style>
  <w:style w:type="paragraph" w:customStyle="1" w:styleId="Default">
    <w:name w:val="Default"/>
    <w:rsid w:val="00154DE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17CE-3E8B-4CA8-820C-E12BEC11F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 GROUP S.A.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Polit</dc:creator>
  <cp:keywords/>
  <dc:description/>
  <cp:lastModifiedBy>Śląskie Stowarzyszenie Rzeczoznawców Majątkowych</cp:lastModifiedBy>
  <cp:revision>2</cp:revision>
  <dcterms:created xsi:type="dcterms:W3CDTF">2025-04-16T07:41:00Z</dcterms:created>
  <dcterms:modified xsi:type="dcterms:W3CDTF">2025-04-16T07:41:00Z</dcterms:modified>
</cp:coreProperties>
</file>